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DA2C" w14:textId="77777777" w:rsidR="00703315" w:rsidRDefault="00703315" w:rsidP="000E3411">
      <w:pPr>
        <w:pStyle w:val="Heading1"/>
      </w:pPr>
      <w:r>
        <w:t>Digital First Primary Care guidance</w:t>
      </w:r>
    </w:p>
    <w:p w14:paraId="77B8BB36" w14:textId="77777777" w:rsidR="00666F1E" w:rsidRPr="00A331A8" w:rsidRDefault="00666F1E" w:rsidP="00A331A8">
      <w:pPr>
        <w:spacing w:line="276" w:lineRule="auto"/>
        <w:rPr>
          <w:rFonts w:ascii="Arial" w:hAnsi="Arial" w:cs="Arial"/>
          <w:sz w:val="24"/>
          <w:szCs w:val="24"/>
        </w:rPr>
      </w:pPr>
    </w:p>
    <w:p w14:paraId="227F53EB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>Corporate services productivity toolkit</w:t>
      </w:r>
    </w:p>
    <w:p w14:paraId="09C32D89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4" w:history="1">
        <w:r w:rsidRPr="00207315">
          <w:rPr>
            <w:rStyle w:val="Hyperlink"/>
            <w:rFonts w:ascii="Arial" w:hAnsi="Arial" w:cs="Arial"/>
            <w:sz w:val="24"/>
            <w:szCs w:val="24"/>
          </w:rPr>
          <w:t>www.england.nhs.uk/publication/corporate-services-productivity-toolkit/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AA870B6" w14:textId="0BEA7AAB" w:rsidR="00ED3A74" w:rsidRDefault="00ED3A74"/>
    <w:p w14:paraId="3A197953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>Emergency Department Digital Integration (EDDI) news</w:t>
      </w:r>
    </w:p>
    <w:p w14:paraId="75C6F93D" w14:textId="77777777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5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https://digital.nhs.uk/services/emergency-department-digital-integration/eddi-news-and-events</w:t>
        </w:r>
      </w:hyperlink>
    </w:p>
    <w:p w14:paraId="475057B0" w14:textId="77777777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0295CD21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 xml:space="preserve">Fuller </w:t>
      </w:r>
      <w:proofErr w:type="spellStart"/>
      <w:r w:rsidRPr="00F26FAB">
        <w:rPr>
          <w:rFonts w:ascii="Arial" w:hAnsi="Arial" w:cs="Arial"/>
          <w:sz w:val="24"/>
          <w:szCs w:val="24"/>
        </w:rPr>
        <w:t>Stocktake</w:t>
      </w:r>
      <w:proofErr w:type="spellEnd"/>
      <w:r w:rsidRPr="00F26FAB">
        <w:rPr>
          <w:rFonts w:ascii="Arial" w:hAnsi="Arial" w:cs="Arial"/>
          <w:sz w:val="24"/>
          <w:szCs w:val="24"/>
        </w:rPr>
        <w:t xml:space="preserve"> – Integrating Primary Care</w:t>
      </w:r>
    </w:p>
    <w:p w14:paraId="47EB2043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6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https://www.england.nhs.uk/publication/next-steps-for-integrating-primary-care-fuller-stocktake-report/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DBDE24C" w14:textId="77777777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463766B3" w14:textId="52CB7319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Practice</w:t>
      </w:r>
      <w:r w:rsidRPr="00F26FAB">
        <w:rPr>
          <w:rFonts w:ascii="Arial" w:hAnsi="Arial" w:cs="Arial"/>
          <w:sz w:val="24"/>
          <w:szCs w:val="24"/>
        </w:rPr>
        <w:t xml:space="preserve"> </w:t>
      </w:r>
      <w:r w:rsidR="00E96D5C">
        <w:rPr>
          <w:rFonts w:ascii="Arial" w:hAnsi="Arial" w:cs="Arial"/>
          <w:sz w:val="24"/>
          <w:szCs w:val="24"/>
        </w:rPr>
        <w:t>r</w:t>
      </w:r>
      <w:r w:rsidRPr="00F26FAB">
        <w:rPr>
          <w:rFonts w:ascii="Arial" w:hAnsi="Arial" w:cs="Arial"/>
          <w:sz w:val="24"/>
          <w:szCs w:val="24"/>
        </w:rPr>
        <w:t>esources</w:t>
      </w:r>
      <w:r w:rsidR="00E96D5C">
        <w:rPr>
          <w:rFonts w:ascii="Arial" w:hAnsi="Arial" w:cs="Arial"/>
          <w:sz w:val="24"/>
          <w:szCs w:val="24"/>
        </w:rPr>
        <w:t xml:space="preserve"> - </w:t>
      </w:r>
      <w:r w:rsidR="00E96D5C" w:rsidRPr="00F26FAB">
        <w:rPr>
          <w:rFonts w:ascii="Arial" w:hAnsi="Arial" w:cs="Arial"/>
          <w:sz w:val="24"/>
          <w:szCs w:val="24"/>
        </w:rPr>
        <w:t>Greater Manchester Primary Care Provider Board</w:t>
      </w:r>
    </w:p>
    <w:p w14:paraId="566BC25C" w14:textId="77777777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7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https://gmpcb.org.uk/general-practice/gp-excellence/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6408D8C" w14:textId="77777777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46C5EF73" w14:textId="77777777" w:rsidR="00E96D5C" w:rsidRPr="00F26FAB" w:rsidRDefault="00E96D5C" w:rsidP="00E96D5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 Excellence p</w:t>
      </w:r>
      <w:r w:rsidRPr="00F26FAB">
        <w:rPr>
          <w:rFonts w:ascii="Arial" w:hAnsi="Arial" w:cs="Arial"/>
          <w:sz w:val="24"/>
          <w:szCs w:val="24"/>
        </w:rPr>
        <w:t>odcast</w:t>
      </w:r>
      <w:r>
        <w:rPr>
          <w:rFonts w:ascii="Arial" w:hAnsi="Arial" w:cs="Arial"/>
          <w:sz w:val="24"/>
          <w:szCs w:val="24"/>
        </w:rPr>
        <w:t xml:space="preserve"> - </w:t>
      </w:r>
      <w:r w:rsidRPr="00F26FAB">
        <w:rPr>
          <w:rFonts w:ascii="Arial" w:hAnsi="Arial" w:cs="Arial"/>
          <w:sz w:val="24"/>
          <w:szCs w:val="24"/>
        </w:rPr>
        <w:t>Greater Manchester Primary Care Provider Board</w:t>
      </w:r>
    </w:p>
    <w:p w14:paraId="327FEE03" w14:textId="77777777" w:rsidR="00E96D5C" w:rsidRPr="00F26FAB" w:rsidRDefault="00E96D5C" w:rsidP="00E96D5C">
      <w:pPr>
        <w:spacing w:line="276" w:lineRule="auto"/>
        <w:rPr>
          <w:rFonts w:ascii="Arial" w:hAnsi="Arial" w:cs="Arial"/>
          <w:sz w:val="24"/>
          <w:szCs w:val="24"/>
        </w:rPr>
      </w:pPr>
      <w:hyperlink r:id="rId8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https://gmpcb.org.uk/general-practice/gp-excellence/gp-excellence-podcast/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E8CB344" w14:textId="77777777" w:rsidR="00E96D5C" w:rsidRPr="00F26FAB" w:rsidRDefault="00E96D5C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6E172733" w14:textId="2583266D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>Guidance on building an accessible GP website</w:t>
      </w:r>
    </w:p>
    <w:p w14:paraId="0947B416" w14:textId="501DECD7" w:rsidR="00F26FAB" w:rsidRDefault="00F26FAB" w:rsidP="00F26FAB">
      <w:pPr>
        <w:spacing w:line="276" w:lineRule="auto"/>
        <w:rPr>
          <w:rStyle w:val="Hyperlink"/>
        </w:rPr>
      </w:pPr>
      <w:hyperlink r:id="rId9" w:history="1">
        <w:r w:rsidRPr="00F26FAB">
          <w:rPr>
            <w:rStyle w:val="Hyperlink"/>
          </w:rPr>
          <w:t>https://service-manual.nhs.uk/design-system/design-principles</w:t>
        </w:r>
      </w:hyperlink>
      <w:r w:rsidRPr="00F26FAB">
        <w:rPr>
          <w:rStyle w:val="Hyperlink"/>
        </w:rPr>
        <w:t xml:space="preserve"> </w:t>
      </w:r>
    </w:p>
    <w:p w14:paraId="52999AB3" w14:textId="77777777" w:rsidR="00F26FAB" w:rsidRDefault="00F26FAB" w:rsidP="00F26FAB">
      <w:pPr>
        <w:spacing w:line="276" w:lineRule="auto"/>
        <w:rPr>
          <w:rStyle w:val="Hyperlink"/>
        </w:rPr>
      </w:pPr>
    </w:p>
    <w:p w14:paraId="5258AB1C" w14:textId="77777777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>Managing clinical risk when deploying IT systems</w:t>
      </w:r>
    </w:p>
    <w:p w14:paraId="172030B5" w14:textId="4D94D64D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10" w:history="1">
        <w:r w:rsidRPr="00F26FAB">
          <w:rPr>
            <w:rStyle w:val="Hyperlink"/>
            <w:rFonts w:ascii="Arial" w:hAnsi="Arial" w:cs="Arial"/>
            <w:sz w:val="24"/>
            <w:szCs w:val="24"/>
          </w:rPr>
          <w:t>https://digital.nhs.uk/data-and-information/information-standards/information-standards-and-data-collections-including-extractions/publications-and- notifications/standards-and-collections/dcb0160-clinical-risk-management-its-application-in-the-deployment</w:t>
        </w:r>
      </w:hyperlink>
    </w:p>
    <w:p w14:paraId="1ED45A7B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4D1451F7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 xml:space="preserve">NHS App </w:t>
      </w:r>
      <w:r>
        <w:rPr>
          <w:rFonts w:ascii="Arial" w:hAnsi="Arial" w:cs="Arial"/>
          <w:sz w:val="24"/>
          <w:szCs w:val="24"/>
        </w:rPr>
        <w:t>g</w:t>
      </w:r>
      <w:r w:rsidRPr="00F26FAB">
        <w:rPr>
          <w:rFonts w:ascii="Arial" w:hAnsi="Arial" w:cs="Arial"/>
          <w:sz w:val="24"/>
          <w:szCs w:val="24"/>
        </w:rPr>
        <w:t>uidance for GP Practices</w:t>
      </w:r>
    </w:p>
    <w:p w14:paraId="1F994447" w14:textId="77777777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11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https://digital.nhs.uk/services/nhs-app/nhs-app-guidance-for-gp-practices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F1124B1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79D5F1C2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>NHS Content Guidelines</w:t>
      </w:r>
    </w:p>
    <w:p w14:paraId="1FA8A407" w14:textId="77777777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12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https://www.nhs.uk/our-policies/content-policy/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2771E8F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13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https://service-manual.nhs.uk/content/standard-for-creating-health-content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3E64005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539FD3C9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>NHS Design Principles</w:t>
      </w:r>
    </w:p>
    <w:p w14:paraId="358C9B37" w14:textId="4D0B1640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14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https://service-manual.nhs.uk/design-system/design-principles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91C7D25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3A59E768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>NHS Leaders discussing the role of technology (Podcast)</w:t>
      </w:r>
    </w:p>
    <w:p w14:paraId="260F50BB" w14:textId="6A897AFF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15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https://open.spotify.com/show/4VhLpwPdopfZVOqV7j97lI</w:t>
        </w:r>
      </w:hyperlink>
    </w:p>
    <w:p w14:paraId="40364424" w14:textId="77777777" w:rsidR="00571107" w:rsidRDefault="00571107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78E0497E" w14:textId="77777777" w:rsidR="00571107" w:rsidRDefault="00571107">
      <w:pPr>
        <w:widowControl/>
        <w:autoSpaceDE/>
        <w:autoSpaceDN/>
        <w:spacing w:after="160" w:line="27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386301" w14:textId="1E63E1F5" w:rsidR="00571107" w:rsidRDefault="00571107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571107">
        <w:rPr>
          <w:rFonts w:ascii="Arial" w:hAnsi="Arial" w:cs="Arial"/>
          <w:sz w:val="24"/>
          <w:szCs w:val="24"/>
        </w:rPr>
        <w:lastRenderedPageBreak/>
        <w:t>Primary Care Knowledge Boost podcast</w:t>
      </w:r>
    </w:p>
    <w:p w14:paraId="394AC940" w14:textId="5E196445" w:rsidR="00571107" w:rsidRPr="00F26FAB" w:rsidRDefault="00571107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16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https://pckb.org/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1583781" w14:textId="5F4D208D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40563996" w14:textId="4BE32A59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>Quality, service improvement and redesign (QSIR) tools</w:t>
      </w:r>
    </w:p>
    <w:p w14:paraId="34C828E3" w14:textId="1A997E55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17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https://www.england.nhs.uk/sustainableimprovement/qsir-programme/qsir-tools/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3397C0C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1F589DAC" w14:textId="7F0C1B62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>Strategy development: a toolkit for NHS providers</w:t>
      </w:r>
    </w:p>
    <w:p w14:paraId="773D3BEE" w14:textId="72737C5D" w:rsidR="00666F1E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18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https://www.gov.uk/government/publications/strategy-development-a-toolkit-for-nhs-providers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5C36600" w14:textId="77777777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7B5AB4D5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>The Facilitators Toolkit</w:t>
      </w:r>
    </w:p>
    <w:p w14:paraId="61D84F21" w14:textId="77777777" w:rsid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19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https://www.england.nhs.uk/improvement-hub/wp-content/uploads/sites/44/2017/11/Facilitator-Toolkit.pdf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26099A7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p w14:paraId="0EF36E64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r w:rsidRPr="00F26FAB">
        <w:rPr>
          <w:rFonts w:ascii="Arial" w:hAnsi="Arial" w:cs="Arial"/>
          <w:sz w:val="24"/>
          <w:szCs w:val="24"/>
        </w:rPr>
        <w:t>The Kings Fund – for insight, latest developments and thinking (E-newsletter also available)</w:t>
      </w:r>
    </w:p>
    <w:p w14:paraId="2BDEBA30" w14:textId="77777777" w:rsidR="00F26FAB" w:rsidRPr="00F26FAB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  <w:hyperlink r:id="rId20" w:history="1">
        <w:r w:rsidRPr="00207315">
          <w:rPr>
            <w:rStyle w:val="Hyperlink"/>
            <w:rFonts w:ascii="Arial" w:hAnsi="Arial" w:cs="Arial"/>
            <w:sz w:val="24"/>
            <w:szCs w:val="24"/>
          </w:rPr>
          <w:t>https://www.kingsfund.org.uk/publications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D8FA932" w14:textId="77777777" w:rsidR="00F26FAB" w:rsidRPr="00A331A8" w:rsidRDefault="00F26FAB" w:rsidP="00F26FA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26FAB" w:rsidRPr="00A33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1E"/>
    <w:rsid w:val="000D23EF"/>
    <w:rsid w:val="000E3411"/>
    <w:rsid w:val="001E035E"/>
    <w:rsid w:val="00565CDC"/>
    <w:rsid w:val="00571107"/>
    <w:rsid w:val="005860DE"/>
    <w:rsid w:val="00607786"/>
    <w:rsid w:val="00666F1E"/>
    <w:rsid w:val="006F5971"/>
    <w:rsid w:val="00703315"/>
    <w:rsid w:val="00932E98"/>
    <w:rsid w:val="00A331A8"/>
    <w:rsid w:val="00B53D51"/>
    <w:rsid w:val="00E96D5C"/>
    <w:rsid w:val="00ED3A74"/>
    <w:rsid w:val="00ED566C"/>
    <w:rsid w:val="00F2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D0DD9"/>
  <w15:chartTrackingRefBased/>
  <w15:docId w15:val="{537332A6-37A6-0F4A-BB15-C4FB786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F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41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="Arial" w:eastAsiaTheme="majorEastAsia" w:hAnsi="Arial" w:cs="Arial"/>
      <w:b/>
      <w:bCs/>
      <w:kern w:val="2"/>
      <w:sz w:val="32"/>
      <w:szCs w:val="32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F1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F1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411"/>
    <w:rPr>
      <w:rFonts w:ascii="Arial" w:eastAsiaTheme="majorEastAsia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F1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F1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F1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6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F1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6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F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F1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66F1E"/>
  </w:style>
  <w:style w:type="character" w:styleId="Hyperlink">
    <w:name w:val="Hyperlink"/>
    <w:basedOn w:val="DefaultParagraphFont"/>
    <w:uiPriority w:val="99"/>
    <w:unhideWhenUsed/>
    <w:rsid w:val="00F26FAB"/>
    <w:rPr>
      <w:color w:val="0432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pcb.org.uk/general-practice/gp-excellence/gp-excellence-podcast/" TargetMode="External"/><Relationship Id="rId13" Type="http://schemas.openxmlformats.org/officeDocument/2006/relationships/hyperlink" Target="https://service-manual.nhs.uk/content/standard-for-creating-health-content" TargetMode="External"/><Relationship Id="rId18" Type="http://schemas.openxmlformats.org/officeDocument/2006/relationships/hyperlink" Target="https://www.gov.uk/government/publications/strategy-development-a-toolkit-for-nhs-provider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gmpcb.org.uk/general-practice/gp-excellence/" TargetMode="External"/><Relationship Id="rId12" Type="http://schemas.openxmlformats.org/officeDocument/2006/relationships/hyperlink" Target="https://www.nhs.uk/our-policies/content-policy/" TargetMode="External"/><Relationship Id="rId17" Type="http://schemas.openxmlformats.org/officeDocument/2006/relationships/hyperlink" Target="https://www.england.nhs.uk/sustainableimprovement/qsir-programme/qsir-tool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ckb.org/" TargetMode="External"/><Relationship Id="rId20" Type="http://schemas.openxmlformats.org/officeDocument/2006/relationships/hyperlink" Target="https://www.kingsfund.org.uk/publication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ngland.nhs.uk/publication/next-steps-for-integrating-primary-care-fuller-stocktake-report/" TargetMode="External"/><Relationship Id="rId11" Type="http://schemas.openxmlformats.org/officeDocument/2006/relationships/hyperlink" Target="https://digital.nhs.uk/services/nhs-app/nhs-app-guidance-for-gp-practices" TargetMode="External"/><Relationship Id="rId5" Type="http://schemas.openxmlformats.org/officeDocument/2006/relationships/hyperlink" Target="https://digital.nhs.uk/services/emergency-department-digital-integration/eddi-news-and-events" TargetMode="External"/><Relationship Id="rId15" Type="http://schemas.openxmlformats.org/officeDocument/2006/relationships/hyperlink" Target="https://open.spotify.com/show/4VhLpwPdopfZVOqV7j97lI" TargetMode="External"/><Relationship Id="rId10" Type="http://schemas.openxmlformats.org/officeDocument/2006/relationships/hyperlink" Target="https://digital.nhs.uk/data-and-information/information-standards/information-standards-and-data-collections-including-extractions/publications-and-%20notifications/standards-and-collections/dcb0160-clinical-risk-management-its-application-in-the-deployment-and-use-of-health-it-systems" TargetMode="External"/><Relationship Id="rId19" Type="http://schemas.openxmlformats.org/officeDocument/2006/relationships/hyperlink" Target="https://www.england.nhs.uk/improvement-hub/wp-content/uploads/sites/44/2017/11/Facilitator-Toolkit.pdf" TargetMode="External"/><Relationship Id="rId4" Type="http://schemas.openxmlformats.org/officeDocument/2006/relationships/hyperlink" Target="http://www.england.nhs.uk/publication/corporate-services-productivity-toolkit/" TargetMode="External"/><Relationship Id="rId9" Type="http://schemas.openxmlformats.org/officeDocument/2006/relationships/hyperlink" Target="https://service-manual.nhs.uk/design-system/design-principles" TargetMode="External"/><Relationship Id="rId14" Type="http://schemas.openxmlformats.org/officeDocument/2006/relationships/hyperlink" Target="https://service-manual.nhs.uk/design-system/design-principl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Purdy</dc:creator>
  <cp:keywords/>
  <dc:description/>
  <cp:lastModifiedBy>Rowan Purdy</cp:lastModifiedBy>
  <cp:revision>5</cp:revision>
  <dcterms:created xsi:type="dcterms:W3CDTF">2024-06-12T17:59:00Z</dcterms:created>
  <dcterms:modified xsi:type="dcterms:W3CDTF">2024-06-12T18:16:00Z</dcterms:modified>
</cp:coreProperties>
</file>